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/>
    <w:p/>
    <w:p/>
    <w:p>
      <w:pPr>
        <w:spacing w:after="80"/>
      </w:pPr>
      <w:r>
        <w:rPr>
          <w:rFonts w:ascii="Calibri" w:cs="Calibri" w:eastAsia="Calibri" w:hAnsi="Calibri"/>
          <w:b/>
          <w:bCs/>
          <w:color w:val="1B4332"/>
          <w:spacing w:val="60"/>
          <w:sz w:val="24"/>
          <w:szCs w:val="24"/>
        </w:rPr>
        <w:t xml:space="preserve">AI RESEARCH SOCIETY OF AFRICA</w:t>
      </w:r>
    </w:p>
    <w:p>
      <w:pPr>
        <w:pBdr>
          <w:bottom w:val="single" w:color="C9A227" w:sz="18" w:space="6"/>
        </w:pBdr>
        <w:spacing w:after="600"/>
      </w:pPr>
      <w:r>
        <w:rPr>
          <w:rFonts w:ascii="Calibri" w:cs="Calibri" w:eastAsia="Calibri" w:hAnsi="Calibri"/>
          <w:color w:val="595959"/>
          <w:spacing w:val="80"/>
          <w:sz w:val="20"/>
          <w:szCs w:val="20"/>
        </w:rPr>
        <w:t xml:space="preserve">WHITE PAPER</w:t>
      </w:r>
    </w:p>
    <w:p/>
    <w:p/>
    <w:p>
      <w:pPr>
        <w:spacing w:after="200"/>
      </w:pPr>
      <w:r>
        <w:rPr>
          <w:rFonts w:ascii="Calibri" w:cs="Calibri" w:eastAsia="Calibri" w:hAnsi="Calibri"/>
          <w:b/>
          <w:bCs/>
          <w:color w:val="1B4332"/>
          <w:sz w:val="64"/>
          <w:szCs w:val="64"/>
        </w:rPr>
        <w:t xml:space="preserve">[White Paper Title]</w:t>
      </w:r>
    </w:p>
    <w:p>
      <w:pPr>
        <w:spacing w:after="800"/>
      </w:pPr>
      <w:r>
        <w:rPr>
          <w:rFonts w:ascii="Calibri" w:cs="Calibri" w:eastAsia="Calibri" w:hAnsi="Calibri"/>
          <w:color w:val="595959"/>
          <w:sz w:val="28"/>
          <w:szCs w:val="28"/>
        </w:rPr>
        <w:t xml:space="preserve">[Subtitle: a one-line statement of the problem or opportunity addressed]</w:t>
      </w:r>
    </w:p>
    <w:p/>
    <w:p/>
    <w:p/>
    <w:p/>
    <w:p/>
    <w:p/>
    <w:p>
      <w:pPr>
        <w:spacing w:after="40"/>
      </w:pPr>
      <w:r>
        <w:rPr>
          <w:rFonts w:ascii="Calibri" w:cs="Calibri" w:eastAsia="Calibri" w:hAnsi="Calibri"/>
          <w:b/>
          <w:bCs/>
          <w:color w:val="1B4332"/>
          <w:sz w:val="22"/>
          <w:szCs w:val="22"/>
        </w:rPr>
        <w:t xml:space="preserve">Prepared by: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[Author name(s), title]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B4332"/>
          <w:sz w:val="22"/>
          <w:szCs w:val="22"/>
        </w:rPr>
        <w:t xml:space="preserve">Prepared for: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[Target audience / organisation]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B4332"/>
          <w:sz w:val="22"/>
          <w:szCs w:val="22"/>
        </w:rPr>
        <w:t xml:space="preserve">Date: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[Month Year]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B4332"/>
          <w:sz w:val="22"/>
          <w:szCs w:val="22"/>
        </w:rPr>
        <w:t xml:space="preserve">Version: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[v1.0]</w:t>
      </w:r>
    </w:p>
    <w:p>
      <w:r>
        <w:br w:type="page"/>
      </w:r>
    </w:p>
    <w:p>
      <w:pPr>
        <w:sectPr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1"/>
      </w:pPr>
      <w:r>
        <w:t xml:space="preserve">Document Control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B433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B433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Title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[White paper title]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Author(s)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[Names and roles]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Reviewer(s)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[Names and roles]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Version / Date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[v1.0 / DD Month YYYY]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[Public / Internal / Confidential]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Contact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[Email / phone / website]</w:t>
            </w:r>
          </w:p>
        </w:tc>
      </w:tr>
    </w:tbl>
    <w:p/>
    <w:p>
      <w:pPr>
        <w:pStyle w:val="Heading2"/>
      </w:pPr>
      <w:r>
        <w:t xml:space="preserve">Revision History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900"/>
        <w:gridCol w:w="2200"/>
        <w:gridCol w:w="3626"/>
      </w:tblGrid>
      <w:tr>
        <w:trPr>
          <w:tblHeader/>
        </w:trPr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B433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Version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B433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Date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B433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Author</w:t>
            </w:r>
          </w:p>
        </w:tc>
        <w:tc>
          <w:tcPr>
            <w:tcW w:type="dxa" w:w="3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B433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Summary of changes</w:t>
            </w:r>
          </w:p>
        </w:tc>
      </w:tr>
      <w:tr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[0.1]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[Date]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[Name]</w:t>
            </w:r>
          </w:p>
        </w:tc>
        <w:tc>
          <w:tcPr>
            <w:tcW w:type="dxa" w:w="3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[Initial draft]</w:t>
            </w:r>
          </w:p>
        </w:tc>
      </w:tr>
      <w:tr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[1.0]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[Date]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[Name]</w:t>
            </w:r>
          </w:p>
        </w:tc>
        <w:tc>
          <w:tcPr>
            <w:tcW w:type="dxa" w:w="3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[Final release]</w:t>
            </w:r>
          </w:p>
        </w:tc>
      </w:tr>
    </w:tbl>
    <w:p/>
    <w:p>
      <w:pPr>
        <w:pStyle w:val="Heading2"/>
      </w:pPr>
      <w:r>
        <w:t xml:space="preserve">Disclaimer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[State the intended use of this paper, any limits on liability, and how the content may be cited or reproduced.]</w:t>
      </w:r>
    </w:p>
    <w:p>
      <w:r>
        <w:br w:type="page"/>
      </w:r>
    </w:p>
    <w:p>
      <w:pPr>
        <w:pStyle w:val="Heading1"/>
      </w:pPr>
      <w:r>
        <w:t xml:space="preserve">Table of Contents</w:t>
      </w:r>
    </w:p>
    <w:sdt>
      <w:sdtPr>
        <w:alias w:val="Table of Contents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120" w:line="276"/>
        <w:rPr>
          <w:i/>
          <w:iCs/>
          <w:color w:val="595959"/>
          <w:sz w:val="18"/>
          <w:szCs w:val="18"/>
        </w:rPr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Contents list fills in when opened in Word: if it appears empty, right-click here and choose “Update Field” (then “Update entire table”).</w:t>
      </w:r>
    </w:p>
    <w:p>
      <w:r>
        <w:br w:type="page"/>
      </w:r>
    </w:p>
    <w:p>
      <w:pPr>
        <w:pStyle w:val="Heading1"/>
      </w:pPr>
      <w:r>
        <w:t xml:space="preserve">Executive Summary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[One page maximum. Write this last. Cover: the problem, why it matters now, the approach or insight, the headline findings, and the core recommendation. A busy decision-maker should be able to stop reading here.]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C9A227" w:sz="24"/>
              <w:bottom w:val="none" w:color="FFFFFF" w:sz="0"/>
              <w:right w:val="none" w:color="FFFFFF" w:sz="0"/>
            </w:tcBorders>
            <w:shd w:fill="EAF1EC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22"/>
                <w:szCs w:val="22"/>
              </w:rPr>
              <w:t xml:space="preserve">Key Takeaways</w:t>
            </w:r>
          </w:p>
          <w:p>
            <w:r>
              <w:rPr>
                <w:rFonts w:ascii="Calibri" w:cs="Calibri" w:eastAsia="Calibri" w:hAnsi="Calibri"/>
                <w:i/>
                <w:iCs/>
                <w:color w:val="595959"/>
                <w:sz w:val="22"/>
                <w:szCs w:val="22"/>
              </w:rPr>
              <w:t xml:space="preserve">[Three to five one-sentence takeaways a reader can quote.]</w:t>
            </w:r>
          </w:p>
        </w:tc>
      </w:tr>
    </w:tbl>
    <w:p/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[Takeaway 1: the central finding]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[Takeaway 2: the most significant implication]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[Takeaway 3: the recommended course of action]</w:t>
      </w:r>
    </w:p>
    <w:p>
      <w:pPr>
        <w:pStyle w:val="Heading1"/>
      </w:pPr>
      <w:r>
        <w:t xml:space="preserve">1. Introduction and Background</w:t>
      </w:r>
    </w:p>
    <w:p>
      <w:pPr>
        <w:pStyle w:val="Heading2"/>
      </w:pPr>
      <w:r>
        <w:t xml:space="preserve">1.1 Context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[Set the scene: the sector, region, or technology landscape. Explain why this topic matters to the intended audience at this moment.]</w:t>
      </w:r>
    </w:p>
    <w:p>
      <w:pPr>
        <w:pStyle w:val="Heading2"/>
      </w:pPr>
      <w:r>
        <w:t xml:space="preserve">1.2 Purpose and Scope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[State what this paper aims to achieve, what it covers, and what it deliberately excludes.]</w:t>
      </w:r>
    </w:p>
    <w:p>
      <w:pPr>
        <w:pStyle w:val="Heading2"/>
      </w:pPr>
      <w:r>
        <w:t xml:space="preserve">1.3 Intended Audience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[Identify the readers (for example policymakers, institutional leaders, funders, practitioners) and what you want them to do after reading.]</w:t>
      </w:r>
    </w:p>
    <w:p>
      <w:pPr>
        <w:pStyle w:val="Heading1"/>
      </w:pPr>
      <w:r>
        <w:t xml:space="preserve">2. Problem Statement</w:t>
      </w:r>
    </w:p>
    <w:p>
      <w:pPr>
        <w:pStyle w:val="Heading2"/>
      </w:pPr>
      <w:r>
        <w:t xml:space="preserve">2.1 The Challenge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[Define the problem precisely. Support it with evidence: statistics, case examples, or published research.]</w:t>
      </w:r>
    </w:p>
    <w:p>
      <w:pPr>
        <w:pStyle w:val="Heading2"/>
      </w:pPr>
      <w:r>
        <w:t xml:space="preserve">2.2 Current Approaches and Gaps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[Summarise how the problem is addressed today and where those approaches fall short.]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300"/>
        <w:gridCol w:w="3326"/>
      </w:tblGrid>
      <w:tr>
        <w:trPr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B433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Current approach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B433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Strengths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B433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Limitations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[Approach A]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[What works]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[What does not]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[Approach B]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[What works]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[What does not]</w:t>
            </w:r>
          </w:p>
        </w:tc>
      </w:tr>
    </w:tbl>
    <w:p>
      <w:pPr>
        <w:spacing w:after="200" w:before="60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Table 1: [Comparison of current approaches]</w:t>
      </w:r>
    </w:p>
    <w:p>
      <w:pPr>
        <w:pStyle w:val="Heading1"/>
      </w:pPr>
      <w:r>
        <w:t xml:space="preserve">3. Methodology</w:t>
      </w:r>
    </w:p>
    <w:p>
      <w:pPr>
        <w:pStyle w:val="Heading2"/>
      </w:pPr>
      <w:r>
        <w:t xml:space="preserve">3.1 Research Design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[Describe how the analysis was conducted (literature review, interviews, surveys, data analysis, case studies, pilot results).]</w:t>
      </w:r>
    </w:p>
    <w:p>
      <w:pPr>
        <w:pStyle w:val="Heading2"/>
      </w:pPr>
      <w:r>
        <w:t xml:space="preserve">3.2 Data Sources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[Source 1: description, date range, and reliability]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[Source 2: description, date range, and reliability]</w:t>
      </w:r>
    </w:p>
    <w:p>
      <w:pPr>
        <w:pStyle w:val="Heading2"/>
      </w:pPr>
      <w:r>
        <w:t xml:space="preserve">3.3 Limitations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[Be transparent about data gaps, assumptions, and constraints that affect how findings should be read.]</w:t>
      </w:r>
    </w:p>
    <w:p>
      <w:pPr>
        <w:pStyle w:val="Heading1"/>
      </w:pPr>
      <w:r>
        <w:t xml:space="preserve">4. Findings and Analysis</w:t>
      </w:r>
    </w:p>
    <w:p>
      <w:pPr>
        <w:pStyle w:val="Heading2"/>
      </w:pPr>
      <w:r>
        <w:t xml:space="preserve">4.1 Finding One: [Headline]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[Present the evidence, then interpret it. Lead with the insight, not the data.]</w:t>
      </w:r>
    </w:p>
    <w:p>
      <w:pPr>
        <w:pBdr>
          <w:top w:val="dashed" w:color="C9A227" w:sz="6" w:space="8"/>
          <w:bottom w:val="dashed" w:color="C9A227" w:sz="6" w:space="8"/>
        </w:pBdr>
        <w:spacing w:after="60" w:before="120"/>
        <w:jc w:val="center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[Insert chart, figure, or diagram]</w:t>
      </w:r>
    </w:p>
    <w:p>
      <w:pPr>
        <w:spacing w:after="200" w:before="60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Figure 1: [Descriptive title. Source: ...]</w:t>
      </w:r>
    </w:p>
    <w:p>
      <w:pPr>
        <w:pStyle w:val="Heading2"/>
      </w:pPr>
      <w:r>
        <w:t xml:space="preserve">4.2 Finding Two: [Headline]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[Continue with the same structure: claim, evidence, interpretation, implication.]</w:t>
      </w:r>
    </w:p>
    <w:p>
      <w:pPr>
        <w:pStyle w:val="Heading2"/>
      </w:pPr>
      <w:r>
        <w:t xml:space="preserve">4.3 Finding Three: [Headline]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[Add or remove findings as needed. Three to five is typical.]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C9A227" w:sz="24"/>
              <w:bottom w:val="none" w:color="FFFFFF" w:sz="0"/>
              <w:right w:val="none" w:color="FFFFFF" w:sz="0"/>
            </w:tcBorders>
            <w:shd w:fill="EAF1EC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22"/>
                <w:szCs w:val="22"/>
              </w:rPr>
              <w:t xml:space="preserve">Insight</w:t>
            </w:r>
          </w:p>
          <w:p>
            <w:r>
              <w:rPr>
                <w:rFonts w:ascii="Calibri" w:cs="Calibri" w:eastAsia="Calibri" w:hAnsi="Calibri"/>
                <w:i/>
                <w:iCs/>
                <w:color w:val="595959"/>
                <w:sz w:val="22"/>
                <w:szCs w:val="22"/>
              </w:rPr>
              <w:t xml:space="preserve">[Highlight a particularly important or counter-intuitive result here.]</w:t>
            </w:r>
          </w:p>
        </w:tc>
      </w:tr>
    </w:tbl>
    <w:p/>
    <w:p>
      <w:pPr>
        <w:pStyle w:val="Heading1"/>
      </w:pPr>
      <w:r>
        <w:t xml:space="preserve">5. Recommendations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[Make recommendations specific, actionable, and traceable to the findings above.]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[Recommendation 1: what should be done, by whom, and why]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[Recommendation 2: what should be done, by whom, and why]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[Recommendation 3: what should be done, by whom, and why]</w:t>
      </w:r>
    </w:p>
    <w:p>
      <w:pPr>
        <w:pStyle w:val="Heading1"/>
      </w:pPr>
      <w:r>
        <w:t xml:space="preserve">6. Implementation Roadmap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[Translate recommendations into a phased plan with owners, timelines, and measures of success.]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000"/>
        <w:gridCol w:w="1700"/>
        <w:gridCol w:w="1400"/>
        <w:gridCol w:w="1426"/>
      </w:tblGrid>
      <w:tr>
        <w:trPr>
          <w:tblHeader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B433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Phase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B433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Key activities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B433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Owner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B433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Timeline</w:t>
            </w:r>
          </w:p>
        </w:tc>
        <w:tc>
          <w:tcPr>
            <w:tcW w:type="dxa" w:w="1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B433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Indicator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[Phase 1]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[Activities]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[Lead]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[Q1]</w:t>
            </w:r>
          </w:p>
        </w:tc>
        <w:tc>
          <w:tcPr>
            <w:tcW w:type="dxa" w:w="1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[KPI]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[Phase 2]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[Activities]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[Lead]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[Q2–Q3]</w:t>
            </w:r>
          </w:p>
        </w:tc>
        <w:tc>
          <w:tcPr>
            <w:tcW w:type="dxa" w:w="1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[KPI]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[Phase 3]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[Activities]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[Lead]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[Q4]</w:t>
            </w:r>
          </w:p>
        </w:tc>
        <w:tc>
          <w:tcPr>
            <w:tcW w:type="dxa" w:w="1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[KPI]</w:t>
            </w:r>
          </w:p>
        </w:tc>
      </w:tr>
    </w:tbl>
    <w:p>
      <w:pPr>
        <w:spacing w:after="200" w:before="60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Table 2: [Implementation roadmap]</w:t>
      </w:r>
    </w:p>
    <w:p>
      <w:pPr>
        <w:pStyle w:val="Heading2"/>
      </w:pPr>
      <w:r>
        <w:t xml:space="preserve">6.1 Risks and Mitigation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400"/>
        <w:gridCol w:w="4826"/>
      </w:tblGrid>
      <w:tr>
        <w:trPr>
          <w:tblHeader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B433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Risk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B433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Rating</w:t>
            </w:r>
          </w:p>
        </w:tc>
        <w:tc>
          <w:tcPr>
            <w:tcW w:type="dxa" w:w="4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B433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Mitigation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[Risk 1]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[H/M/L]</w:t>
            </w:r>
          </w:p>
        </w:tc>
        <w:tc>
          <w:tcPr>
            <w:tcW w:type="dxa" w:w="4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[Mitigation action]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[Risk 2]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[H/M/L]</w:t>
            </w:r>
          </w:p>
        </w:tc>
        <w:tc>
          <w:tcPr>
            <w:tcW w:type="dxa" w:w="4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[Mitigation action]</w:t>
            </w:r>
          </w:p>
        </w:tc>
      </w:tr>
    </w:tbl>
    <w:p>
      <w:pPr>
        <w:spacing w:after="200" w:before="60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Table 3: [Risk register]</w:t>
      </w:r>
    </w:p>
    <w:p>
      <w:pPr>
        <w:pStyle w:val="Heading2"/>
      </w:pPr>
      <w:r>
        <w:t xml:space="preserve">6.2 Monitoring and Evaluation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[Explain how progress and impact will be tracked, reported, and used to adapt the approach.]</w:t>
      </w:r>
    </w:p>
    <w:p>
      <w:pPr>
        <w:pStyle w:val="Heading1"/>
      </w:pPr>
      <w:r>
        <w:t xml:space="preserve">7. Conclusion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[Restate the problem, the core insight, and the call to action in a short closing section. Do not introduce new evidence.]</w:t>
      </w:r>
    </w:p>
    <w:p>
      <w:pPr>
        <w:pStyle w:val="Heading1"/>
      </w:pPr>
      <w:r>
        <w:t xml:space="preserve">References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[List all sources in a consistent citation style (for example APA 7th edition).]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[Author, A. (Year). Title of work. Publisher. URL]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[Author, B. (Year). Title of article. Journal, volume(issue), pages.]</w:t>
      </w:r>
    </w:p>
    <w:p>
      <w:pPr>
        <w:pStyle w:val="Heading1"/>
      </w:pPr>
      <w:r>
        <w:t xml:space="preserve">Appendices</w:t>
      </w:r>
    </w:p>
    <w:p>
      <w:pPr>
        <w:pStyle w:val="Heading2"/>
      </w:pPr>
      <w:r>
        <w:t xml:space="preserve">Appendix A: [Title]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[Supplementary data, survey instruments, detailed tables, or technical notes.]</w:t>
      </w:r>
    </w:p>
    <w:p>
      <w:pPr>
        <w:pStyle w:val="Heading2"/>
      </w:pPr>
      <w:r>
        <w:t xml:space="preserve">Appendix B: Glossary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B433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B433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[Term]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[Plain-language definition]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[Term]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20"/>
                <w:szCs w:val="20"/>
              </w:rPr>
              <w:t xml:space="preserve">[Plain-language definition]</w:t>
            </w:r>
          </w:p>
        </w:tc>
      </w:tr>
    </w:tbl>
    <w:p>
      <w:pPr>
        <w:pStyle w:val="Heading1"/>
      </w:pPr>
      <w:r>
        <w:t xml:space="preserve">About the AI Research Society of Africa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[Insert the standard AIRSA boilerplate: mission, areas of work (research, education, AI training programmes, innovation, software development), and contact details.]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rFonts w:ascii="Calibri" w:cs="Calibri" w:eastAsia="Calibri" w:hAnsi="Calibri"/>
        <w:color w:val="595959"/>
        <w:sz w:val="16"/>
        <w:szCs w:val="16"/>
      </w:rPr>
      <w:t xml:space="preserve">AI Research Society of Africa  |  [Classification]</w:t>
    </w:r>
    <w:r>
      <w:rPr>
        <w:rFonts w:ascii="Calibri" w:cs="Calibri" w:eastAsia="Calibri" w:hAnsi="Calibri"/>
        <w:color w:val="595959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A227" w:sz="6" w:space="4"/>
      </w:pBdr>
      <w:tabs>
        <w:tab w:val="right" w:pos="9026"/>
      </w:tabs>
    </w:pPr>
    <w:r>
      <w:rPr>
        <w:rFonts w:ascii="Calibri" w:cs="Calibri" w:eastAsia="Calibri" w:hAnsi="Calibri"/>
        <w:b/>
        <w:bCs/>
        <w:color w:val="1B4332"/>
        <w:sz w:val="18"/>
        <w:szCs w:val="18"/>
      </w:rPr>
      <w:t xml:space="preserve">AIRSA</w:t>
    </w:r>
    <w:r>
      <w:rPr>
        <w:rFonts w:ascii="Calibri" w:cs="Calibri" w:eastAsia="Calibri" w:hAnsi="Calibri"/>
        <w:color w:val="595959"/>
        <w:sz w:val="18"/>
        <w:szCs w:val="18"/>
      </w:rPr>
      <w:t xml:space="preserve">	[White Paper Title]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C9A227" w:sz="8" w:space="4"/>
      </w:pBdr>
      <w:spacing w:after="160" w:before="360"/>
      <w:outlineLvl w:val="0"/>
    </w:pPr>
    <w:rPr>
      <w:rFonts w:ascii="Calibri" w:cs="Calibri" w:eastAsia="Calibri" w:hAnsi="Calibri"/>
      <w:b/>
      <w:bCs/>
      <w:color w:val="1B4332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Calibri" w:cs="Calibri" w:eastAsia="Calibri" w:hAnsi="Calibri"/>
      <w:b/>
      <w:bCs/>
      <w:color w:val="1B4332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White Paper Template</dc:title>
  <dc:creator>AIRSA</dc:creator>
  <cp:lastModifiedBy>Un-named</cp:lastModifiedBy>
  <cp:revision>1</cp:revision>
  <dcterms:created xsi:type="dcterms:W3CDTF">2026-10-11T11:10:13.706Z</dcterms:created>
  <dcterms:modified xsi:type="dcterms:W3CDTF">2026-10-11T11:10:13.707Z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